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"/>
        <w:gridCol w:w="237"/>
        <w:gridCol w:w="1390"/>
        <w:gridCol w:w="837"/>
        <w:gridCol w:w="2677"/>
        <w:gridCol w:w="876"/>
        <w:gridCol w:w="301"/>
        <w:gridCol w:w="2470"/>
      </w:tblGrid>
      <w:tr w:rsidR="00797065" w:rsidRPr="00B344A2" w:rsidTr="0029715A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797065" w:rsidRPr="00B344A2" w:rsidRDefault="00797065" w:rsidP="00E42D3B">
            <w:pPr>
              <w:rPr>
                <w:sz w:val="18"/>
                <w:szCs w:val="18"/>
                <w:lang w:val="sr-Cyrl-CS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422" w:type="pct"/>
            <w:gridSpan w:val="4"/>
            <w:vAlign w:val="center"/>
          </w:tcPr>
          <w:p w:rsidR="00797065" w:rsidRPr="0029715A" w:rsidRDefault="00797065" w:rsidP="00003E4F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</w:rPr>
            </w:pPr>
            <w:r w:rsidRPr="0029715A">
              <w:rPr>
                <w:b/>
                <w:szCs w:val="18"/>
              </w:rPr>
              <w:t>Душан Бацковић</w:t>
            </w:r>
          </w:p>
        </w:tc>
      </w:tr>
      <w:tr w:rsidR="00797065" w:rsidRPr="00B344A2" w:rsidTr="0029715A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797065" w:rsidRPr="00B344A2" w:rsidRDefault="00797065" w:rsidP="00E42D3B">
            <w:pPr>
              <w:rPr>
                <w:sz w:val="18"/>
                <w:szCs w:val="18"/>
                <w:lang w:val="sr-Cyrl-CS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422" w:type="pct"/>
            <w:gridSpan w:val="4"/>
            <w:vAlign w:val="center"/>
          </w:tcPr>
          <w:p w:rsidR="00797065" w:rsidRPr="0029715A" w:rsidRDefault="00797065" w:rsidP="00003E4F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Редовни професор</w:t>
            </w:r>
          </w:p>
        </w:tc>
      </w:tr>
      <w:tr w:rsidR="00797065" w:rsidRPr="00B344A2" w:rsidTr="0029715A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797065" w:rsidRPr="00B344A2" w:rsidRDefault="00797065" w:rsidP="00E42D3B">
            <w:pPr>
              <w:rPr>
                <w:sz w:val="18"/>
                <w:szCs w:val="18"/>
                <w:lang w:val="sr-Cyrl-CS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422" w:type="pct"/>
            <w:gridSpan w:val="4"/>
            <w:vAlign w:val="center"/>
          </w:tcPr>
          <w:p w:rsidR="00797065" w:rsidRPr="0029715A" w:rsidRDefault="00797065" w:rsidP="00003E4F">
            <w:pPr>
              <w:spacing w:after="60"/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Хигијена</w:t>
            </w:r>
            <w:r w:rsidRPr="0029715A">
              <w:rPr>
                <w:szCs w:val="18"/>
              </w:rPr>
              <w:t xml:space="preserve"> </w:t>
            </w:r>
            <w:r w:rsidRPr="0029715A">
              <w:rPr>
                <w:szCs w:val="18"/>
                <w:lang w:val="sr-Cyrl-CS"/>
              </w:rPr>
              <w:t>са медицинском екологијом</w:t>
            </w:r>
          </w:p>
        </w:tc>
      </w:tr>
      <w:tr w:rsidR="00032E75" w:rsidRPr="0029715A" w:rsidTr="0029715A">
        <w:trPr>
          <w:trHeight w:val="227"/>
          <w:jc w:val="center"/>
        </w:trPr>
        <w:tc>
          <w:tcPr>
            <w:tcW w:w="1126" w:type="pct"/>
            <w:gridSpan w:val="3"/>
            <w:vAlign w:val="center"/>
          </w:tcPr>
          <w:p w:rsidR="00D37AAD" w:rsidRPr="0029715A" w:rsidRDefault="00D37AAD" w:rsidP="00E42D3B">
            <w:pPr>
              <w:rPr>
                <w:lang w:val="sr-Cyrl-CS"/>
              </w:rPr>
            </w:pPr>
            <w:r w:rsidRPr="0029715A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3" w:type="pct"/>
            <w:vAlign w:val="center"/>
          </w:tcPr>
          <w:p w:rsidR="00D37AAD" w:rsidRPr="0029715A" w:rsidRDefault="00D37AAD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 xml:space="preserve">Година </w:t>
            </w:r>
          </w:p>
        </w:tc>
        <w:tc>
          <w:tcPr>
            <w:tcW w:w="1448" w:type="pct"/>
            <w:vAlign w:val="center"/>
          </w:tcPr>
          <w:p w:rsidR="00D37AAD" w:rsidRPr="0029715A" w:rsidRDefault="00D37AAD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 xml:space="preserve">Институција 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D37AAD" w:rsidRPr="0029715A" w:rsidRDefault="00D37AAD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Област</w:t>
            </w:r>
            <w:r w:rsidRPr="0029715A">
              <w:t xml:space="preserve"> 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D37AAD" w:rsidRPr="0029715A" w:rsidRDefault="00D37AAD" w:rsidP="00E42D3B">
            <w:r w:rsidRPr="0029715A">
              <w:t>Ужа научна односно уметничка област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1126" w:type="pct"/>
            <w:gridSpan w:val="3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Избор у звање</w:t>
            </w:r>
          </w:p>
        </w:tc>
        <w:tc>
          <w:tcPr>
            <w:tcW w:w="453" w:type="pct"/>
            <w:vAlign w:val="center"/>
          </w:tcPr>
          <w:p w:rsidR="0029715A" w:rsidRPr="0029715A" w:rsidRDefault="0029715A" w:rsidP="00003E4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9715A">
              <w:rPr>
                <w:lang w:val="sr-Cyrl-CS"/>
              </w:rPr>
              <w:t>201</w:t>
            </w:r>
            <w:r w:rsidRPr="0029715A">
              <w:t>3</w:t>
            </w:r>
          </w:p>
        </w:tc>
        <w:tc>
          <w:tcPr>
            <w:tcW w:w="1448" w:type="pct"/>
          </w:tcPr>
          <w:p w:rsidR="0029715A" w:rsidRPr="0029715A" w:rsidRDefault="0029715A" w:rsidP="00003E4F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637" w:type="pct"/>
            <w:gridSpan w:val="2"/>
            <w:shd w:val="clear" w:color="auto" w:fill="auto"/>
          </w:tcPr>
          <w:p w:rsidR="0029715A" w:rsidRPr="0029715A" w:rsidRDefault="0029715A">
            <w:r w:rsidRPr="0029715A">
              <w:rPr>
                <w:lang w:val="sr-Cyrl-CS"/>
              </w:rPr>
              <w:t>Медицина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29715A" w:rsidRPr="0029715A" w:rsidRDefault="0029715A" w:rsidP="0029715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9715A">
              <w:rPr>
                <w:lang w:val="sr-Cyrl-CS"/>
              </w:rPr>
              <w:t>Хигијена са медицинском екологијом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1126" w:type="pct"/>
            <w:gridSpan w:val="3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Докторат</w:t>
            </w:r>
          </w:p>
        </w:tc>
        <w:tc>
          <w:tcPr>
            <w:tcW w:w="453" w:type="pct"/>
            <w:vAlign w:val="center"/>
          </w:tcPr>
          <w:p w:rsidR="0029715A" w:rsidRPr="0029715A" w:rsidRDefault="0029715A" w:rsidP="00003E4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9715A">
              <w:t>1997</w:t>
            </w:r>
          </w:p>
        </w:tc>
        <w:tc>
          <w:tcPr>
            <w:tcW w:w="1448" w:type="pct"/>
          </w:tcPr>
          <w:p w:rsidR="0029715A" w:rsidRPr="0029715A" w:rsidRDefault="0029715A" w:rsidP="00003E4F">
            <w:r w:rsidRPr="0029715A">
              <w:rPr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637" w:type="pct"/>
            <w:gridSpan w:val="2"/>
            <w:shd w:val="clear" w:color="auto" w:fill="auto"/>
          </w:tcPr>
          <w:p w:rsidR="0029715A" w:rsidRPr="0029715A" w:rsidRDefault="0029715A">
            <w:r w:rsidRPr="0029715A">
              <w:rPr>
                <w:lang w:val="sr-Cyrl-CS"/>
              </w:rPr>
              <w:t>Медицина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29715A" w:rsidRPr="0029715A" w:rsidRDefault="0029715A" w:rsidP="0029715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9715A">
              <w:rPr>
                <w:lang w:val="sr-Cyrl-CS"/>
              </w:rPr>
              <w:t>Хигијена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1126" w:type="pct"/>
            <w:gridSpan w:val="3"/>
            <w:vAlign w:val="center"/>
          </w:tcPr>
          <w:p w:rsidR="0029715A" w:rsidRPr="0029715A" w:rsidRDefault="0029715A" w:rsidP="00E42D3B">
            <w:r w:rsidRPr="0029715A">
              <w:t>Магистратура</w:t>
            </w:r>
          </w:p>
        </w:tc>
        <w:tc>
          <w:tcPr>
            <w:tcW w:w="453" w:type="pct"/>
            <w:vAlign w:val="center"/>
          </w:tcPr>
          <w:p w:rsidR="0029715A" w:rsidRPr="0029715A" w:rsidRDefault="0029715A" w:rsidP="00003E4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9715A">
              <w:t>1993</w:t>
            </w:r>
          </w:p>
        </w:tc>
        <w:tc>
          <w:tcPr>
            <w:tcW w:w="1448" w:type="pct"/>
          </w:tcPr>
          <w:p w:rsidR="0029715A" w:rsidRPr="0029715A" w:rsidRDefault="0029715A" w:rsidP="00003E4F">
            <w:r w:rsidRPr="0029715A">
              <w:rPr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637" w:type="pct"/>
            <w:gridSpan w:val="2"/>
            <w:shd w:val="clear" w:color="auto" w:fill="auto"/>
          </w:tcPr>
          <w:p w:rsidR="0029715A" w:rsidRPr="0029715A" w:rsidRDefault="0029715A">
            <w:r w:rsidRPr="0029715A">
              <w:rPr>
                <w:lang w:val="sr-Cyrl-CS"/>
              </w:rPr>
              <w:t>Медицина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29715A" w:rsidRPr="0029715A" w:rsidRDefault="0029715A" w:rsidP="0029715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9715A">
              <w:rPr>
                <w:lang w:val="sr-Cyrl-CS"/>
              </w:rPr>
              <w:t>Хигијена са медицинском екологијом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1126" w:type="pct"/>
            <w:gridSpan w:val="3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Диплома</w:t>
            </w:r>
          </w:p>
        </w:tc>
        <w:tc>
          <w:tcPr>
            <w:tcW w:w="453" w:type="pct"/>
            <w:vAlign w:val="center"/>
          </w:tcPr>
          <w:p w:rsidR="0029715A" w:rsidRPr="0029715A" w:rsidRDefault="0029715A" w:rsidP="00003E4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9715A">
              <w:t>1990</w:t>
            </w:r>
          </w:p>
        </w:tc>
        <w:tc>
          <w:tcPr>
            <w:tcW w:w="1448" w:type="pct"/>
          </w:tcPr>
          <w:p w:rsidR="0029715A" w:rsidRPr="0029715A" w:rsidRDefault="0029715A" w:rsidP="00003E4F">
            <w:r w:rsidRPr="0029715A">
              <w:rPr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637" w:type="pct"/>
            <w:gridSpan w:val="2"/>
            <w:shd w:val="clear" w:color="auto" w:fill="auto"/>
          </w:tcPr>
          <w:p w:rsidR="0029715A" w:rsidRPr="0029715A" w:rsidRDefault="0029715A">
            <w:r w:rsidRPr="0029715A">
              <w:rPr>
                <w:lang w:val="sr-Cyrl-CS"/>
              </w:rPr>
              <w:t>Медицина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29715A" w:rsidRPr="0029715A" w:rsidRDefault="0029715A" w:rsidP="0029715A">
            <w:pPr>
              <w:tabs>
                <w:tab w:val="left" w:pos="567"/>
              </w:tabs>
              <w:spacing w:after="60"/>
            </w:pPr>
            <w:r w:rsidRPr="0029715A">
              <w:t>Доктор медицине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B344A2">
              <w:rPr>
                <w:b/>
                <w:sz w:val="18"/>
                <w:szCs w:val="18"/>
              </w:rPr>
              <w:t xml:space="preserve">које наставник држи на докторским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344A2">
              <w:rPr>
                <w:b/>
                <w:sz w:val="18"/>
                <w:szCs w:val="18"/>
              </w:rPr>
              <w:t xml:space="preserve">студијама 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374" w:type="pct"/>
            <w:gridSpan w:val="2"/>
            <w:shd w:val="clear" w:color="auto" w:fill="auto"/>
            <w:vAlign w:val="center"/>
          </w:tcPr>
          <w:p w:rsidR="0029715A" w:rsidRPr="00B344A2" w:rsidRDefault="0029715A" w:rsidP="00E42D3B">
            <w:pPr>
              <w:rPr>
                <w:b/>
                <w:sz w:val="18"/>
                <w:szCs w:val="18"/>
                <w:lang w:val="sr-Cyrl-CS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9715A" w:rsidRPr="00B344A2" w:rsidRDefault="0029715A" w:rsidP="00E42D3B">
            <w:pPr>
              <w:rPr>
                <w:b/>
                <w:sz w:val="18"/>
                <w:szCs w:val="18"/>
              </w:rPr>
            </w:pPr>
            <w:r w:rsidRPr="00B344A2">
              <w:rPr>
                <w:b/>
                <w:sz w:val="18"/>
                <w:szCs w:val="18"/>
              </w:rPr>
              <w:t xml:space="preserve">Ознака </w:t>
            </w:r>
          </w:p>
        </w:tc>
        <w:tc>
          <w:tcPr>
            <w:tcW w:w="3874" w:type="pct"/>
            <w:gridSpan w:val="5"/>
            <w:vAlign w:val="center"/>
          </w:tcPr>
          <w:p w:rsidR="0029715A" w:rsidRPr="00B344A2" w:rsidRDefault="0029715A" w:rsidP="00E42D3B">
            <w:pPr>
              <w:rPr>
                <w:b/>
                <w:sz w:val="18"/>
                <w:szCs w:val="18"/>
              </w:rPr>
            </w:pPr>
            <w:r w:rsidRPr="00B344A2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374" w:type="pct"/>
            <w:gridSpan w:val="2"/>
            <w:shd w:val="clear" w:color="auto" w:fill="auto"/>
            <w:vAlign w:val="center"/>
          </w:tcPr>
          <w:p w:rsidR="0029715A" w:rsidRPr="0029715A" w:rsidRDefault="0029715A" w:rsidP="00E42D3B">
            <w:pPr>
              <w:rPr>
                <w:lang w:val="en-US"/>
              </w:rPr>
            </w:pPr>
            <w:r w:rsidRPr="0029715A">
              <w:rPr>
                <w:lang w:val="en-US"/>
              </w:rPr>
              <w:t>1.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</w:p>
        </w:tc>
        <w:tc>
          <w:tcPr>
            <w:tcW w:w="3874" w:type="pct"/>
            <w:gridSpan w:val="5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Методологија научно-истраживачког рада –Истраживање нових домена фактора ризика за поремећаје здравља. ДАС групација превентивних наука, МФУБ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374" w:type="pct"/>
            <w:gridSpan w:val="2"/>
            <w:shd w:val="clear" w:color="auto" w:fill="auto"/>
            <w:vAlign w:val="center"/>
          </w:tcPr>
          <w:p w:rsidR="0029715A" w:rsidRPr="0029715A" w:rsidRDefault="0029715A" w:rsidP="00E42D3B">
            <w:r w:rsidRPr="0029715A">
              <w:t>2.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rPr>
                <w:bCs/>
                <w:lang w:val="en-US"/>
              </w:rPr>
              <w:t>Екол_e02</w:t>
            </w:r>
          </w:p>
        </w:tc>
        <w:tc>
          <w:tcPr>
            <w:tcW w:w="3874" w:type="pct"/>
            <w:gridSpan w:val="5"/>
            <w:vAlign w:val="center"/>
          </w:tcPr>
          <w:p w:rsidR="0029715A" w:rsidRPr="0029715A" w:rsidRDefault="0029715A" w:rsidP="00E42D3B">
            <w:r w:rsidRPr="0029715A">
              <w:t xml:space="preserve">Истраживање утицаја фактора школске средине на здравље. ДАС модул: Еколошки и нутритивни фактори и здравље, </w:t>
            </w:r>
            <w:r w:rsidRPr="0029715A">
              <w:rPr>
                <w:lang w:val="sr-Cyrl-CS"/>
              </w:rPr>
              <w:t>МФУБ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374" w:type="pct"/>
            <w:gridSpan w:val="2"/>
            <w:shd w:val="clear" w:color="auto" w:fill="auto"/>
            <w:vAlign w:val="center"/>
          </w:tcPr>
          <w:p w:rsidR="0029715A" w:rsidRPr="0029715A" w:rsidRDefault="0029715A" w:rsidP="00E42D3B">
            <w:r w:rsidRPr="0029715A">
              <w:t>3.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9715A" w:rsidRPr="0029715A" w:rsidRDefault="0029715A" w:rsidP="00E42D3B">
            <w:pPr>
              <w:rPr>
                <w:lang w:val="sr-Cyrl-CS"/>
              </w:rPr>
            </w:pPr>
            <w:r w:rsidRPr="0029715A">
              <w:t>Екол_м01</w:t>
            </w:r>
          </w:p>
        </w:tc>
        <w:tc>
          <w:tcPr>
            <w:tcW w:w="3874" w:type="pct"/>
            <w:gridSpan w:val="5"/>
            <w:vAlign w:val="center"/>
          </w:tcPr>
          <w:p w:rsidR="0029715A" w:rsidRPr="0029715A" w:rsidRDefault="0029715A" w:rsidP="00E42D3B">
            <w:pPr>
              <w:rPr>
                <w:lang w:val="en-US"/>
              </w:rPr>
            </w:pPr>
            <w:r w:rsidRPr="0029715A">
              <w:rPr>
                <w:lang w:val="sr-Cyrl-CS"/>
              </w:rPr>
              <w:t>Животна средина и здравље</w:t>
            </w:r>
            <w:r w:rsidRPr="0029715A">
              <w:rPr>
                <w:lang w:val="en-US"/>
              </w:rPr>
              <w:t xml:space="preserve"> </w:t>
            </w:r>
            <w:r w:rsidRPr="0029715A">
              <w:rPr>
                <w:lang w:val="sr-Cyrl-CS"/>
              </w:rPr>
              <w:t>–</w:t>
            </w:r>
            <w:r w:rsidRPr="0029715A">
              <w:rPr>
                <w:lang w:val="en-US"/>
              </w:rPr>
              <w:t xml:space="preserve"> </w:t>
            </w:r>
            <w:r w:rsidRPr="0029715A">
              <w:rPr>
                <w:lang w:val="sr-Cyrl-CS"/>
              </w:rPr>
              <w:t>методе и истраживачки проблеми</w:t>
            </w:r>
            <w:r w:rsidRPr="0029715A">
              <w:rPr>
                <w:lang w:val="en-US"/>
              </w:rPr>
              <w:t xml:space="preserve">. </w:t>
            </w:r>
            <w:r w:rsidRPr="0029715A">
              <w:t xml:space="preserve">ДАС модул: Еколошки и нутритивни фактори и здравље, </w:t>
            </w:r>
            <w:r w:rsidRPr="0029715A">
              <w:rPr>
                <w:lang w:val="sr-Cyrl-CS"/>
              </w:rPr>
              <w:t>МФУБ</w:t>
            </w:r>
          </w:p>
        </w:tc>
      </w:tr>
      <w:tr w:rsidR="0029715A" w:rsidRPr="0029715A" w:rsidTr="0029715A">
        <w:trPr>
          <w:trHeight w:val="227"/>
          <w:jc w:val="center"/>
        </w:trPr>
        <w:tc>
          <w:tcPr>
            <w:tcW w:w="374" w:type="pct"/>
            <w:gridSpan w:val="2"/>
            <w:shd w:val="clear" w:color="auto" w:fill="auto"/>
            <w:vAlign w:val="center"/>
          </w:tcPr>
          <w:p w:rsidR="0029715A" w:rsidRPr="0029715A" w:rsidRDefault="0029715A" w:rsidP="00E42D3B">
            <w:pPr>
              <w:rPr>
                <w:lang w:val="en-US"/>
              </w:rPr>
            </w:pPr>
            <w:r w:rsidRPr="0029715A">
              <w:rPr>
                <w:lang w:val="sr-Cyrl-CS"/>
              </w:rPr>
              <w:t>4</w:t>
            </w:r>
            <w:r w:rsidRPr="0029715A">
              <w:rPr>
                <w:lang w:val="en-US"/>
              </w:rPr>
              <w:t>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9715A" w:rsidRPr="0029715A" w:rsidRDefault="0029715A" w:rsidP="0029715A">
            <w:pPr>
              <w:rPr>
                <w:lang w:val="sr-Cyrl-CS"/>
              </w:rPr>
            </w:pPr>
            <w:r w:rsidRPr="0029715A">
              <w:rPr>
                <w:lang w:val="sr-Cyrl-CS"/>
              </w:rPr>
              <w:t>Екол_е0</w:t>
            </w:r>
            <w:r w:rsidRPr="0029715A">
              <w:t>3</w:t>
            </w:r>
          </w:p>
        </w:tc>
        <w:tc>
          <w:tcPr>
            <w:tcW w:w="3874" w:type="pct"/>
            <w:gridSpan w:val="5"/>
            <w:vAlign w:val="center"/>
          </w:tcPr>
          <w:p w:rsidR="0029715A" w:rsidRPr="0029715A" w:rsidRDefault="0029715A" w:rsidP="00E42D3B">
            <w:pPr>
              <w:rPr>
                <w:lang w:val="en-US"/>
              </w:rPr>
            </w:pPr>
            <w:r w:rsidRPr="0029715A">
              <w:rPr>
                <w:lang w:val="sr-Cyrl-CS"/>
              </w:rPr>
              <w:t>Истраживање утицаја штетних фактора у животној средини са посебним освртом на екотоксикологију и канцерогене материје</w:t>
            </w:r>
            <w:r w:rsidRPr="0029715A">
              <w:rPr>
                <w:lang w:val="en-US"/>
              </w:rPr>
              <w:t xml:space="preserve">. </w:t>
            </w:r>
            <w:r w:rsidRPr="0029715A">
              <w:t xml:space="preserve">ДАС модул: Еколошки и нутритивни фактори и здравље, </w:t>
            </w:r>
            <w:r w:rsidRPr="0029715A">
              <w:rPr>
                <w:lang w:val="sr-Cyrl-CS"/>
              </w:rPr>
              <w:t>МФУБ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9715A" w:rsidRPr="00B344A2" w:rsidRDefault="0029715A" w:rsidP="00E42D3B">
            <w:pPr>
              <w:rPr>
                <w:b/>
                <w:sz w:val="18"/>
                <w:szCs w:val="18"/>
                <w:lang w:val="sr-Cyrl-CS"/>
              </w:rPr>
            </w:pPr>
            <w:r w:rsidRPr="00B344A2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B344A2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1.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pStyle w:val="ListParagraph"/>
              <w:ind w:left="0"/>
              <w:jc w:val="both"/>
              <w:rPr>
                <w:sz w:val="18"/>
                <w:szCs w:val="18"/>
              </w:rPr>
            </w:pPr>
            <w:r w:rsidRPr="005D103E">
              <w:rPr>
                <w:sz w:val="18"/>
                <w:szCs w:val="18"/>
                <w:lang w:val="sr-Latn-CS"/>
              </w:rPr>
              <w:t>Ili</w:t>
            </w:r>
            <w:r w:rsidRPr="005D103E">
              <w:rPr>
                <w:sz w:val="18"/>
                <w:szCs w:val="18"/>
                <w:lang w:val="sr-Cyrl-CS"/>
              </w:rPr>
              <w:t>ć Ž</w:t>
            </w:r>
            <w:r w:rsidRPr="005D103E">
              <w:rPr>
                <w:sz w:val="18"/>
                <w:szCs w:val="18"/>
                <w:lang w:val="sr-Latn-CS"/>
              </w:rPr>
              <w:t>ivojinovi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J</w:t>
            </w:r>
            <w:r w:rsidRPr="005D103E">
              <w:rPr>
                <w:sz w:val="18"/>
                <w:szCs w:val="18"/>
                <w:lang w:val="sr-Cyrl-CS"/>
              </w:rPr>
              <w:t xml:space="preserve">, </w:t>
            </w:r>
            <w:r w:rsidRPr="005D103E">
              <w:rPr>
                <w:sz w:val="18"/>
                <w:szCs w:val="18"/>
                <w:lang w:val="sr-Latn-CS"/>
              </w:rPr>
              <w:t>Backovi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D</w:t>
            </w:r>
            <w:r w:rsidRPr="005D103E">
              <w:rPr>
                <w:sz w:val="18"/>
                <w:szCs w:val="18"/>
                <w:lang w:val="sr-Cyrl-CS"/>
              </w:rPr>
              <w:t xml:space="preserve">, </w:t>
            </w:r>
            <w:r w:rsidRPr="005D103E">
              <w:rPr>
                <w:sz w:val="18"/>
                <w:szCs w:val="18"/>
                <w:lang w:val="sr-Latn-CS"/>
              </w:rPr>
              <w:t>Belojevi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G</w:t>
            </w:r>
            <w:r w:rsidRPr="005D103E">
              <w:rPr>
                <w:sz w:val="18"/>
                <w:szCs w:val="18"/>
                <w:lang w:val="sr-Cyrl-CS"/>
              </w:rPr>
              <w:t xml:space="preserve">, </w:t>
            </w:r>
            <w:r w:rsidRPr="005D103E">
              <w:rPr>
                <w:sz w:val="18"/>
                <w:szCs w:val="18"/>
                <w:lang w:val="sr-Latn-CS"/>
              </w:rPr>
              <w:t>Val</w:t>
            </w:r>
            <w:r w:rsidRPr="005D103E">
              <w:rPr>
                <w:sz w:val="18"/>
                <w:szCs w:val="18"/>
                <w:lang w:val="sr-Cyrl-CS"/>
              </w:rPr>
              <w:t>č</w:t>
            </w:r>
            <w:r w:rsidRPr="005D103E">
              <w:rPr>
                <w:sz w:val="18"/>
                <w:szCs w:val="18"/>
                <w:lang w:val="sr-Latn-CS"/>
              </w:rPr>
              <w:t>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O</w:t>
            </w:r>
            <w:r w:rsidRPr="005D103E">
              <w:rPr>
                <w:sz w:val="18"/>
                <w:szCs w:val="18"/>
                <w:lang w:val="sr-Cyrl-CS"/>
              </w:rPr>
              <w:t xml:space="preserve">, </w:t>
            </w:r>
            <w:r w:rsidRPr="005D103E">
              <w:rPr>
                <w:sz w:val="18"/>
                <w:szCs w:val="18"/>
                <w:lang w:val="sr-Latn-CS"/>
              </w:rPr>
              <w:t>Soldatovi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I</w:t>
            </w:r>
            <w:r w:rsidRPr="005D103E">
              <w:rPr>
                <w:sz w:val="18"/>
                <w:szCs w:val="18"/>
                <w:lang w:val="sr-Cyrl-CS"/>
              </w:rPr>
              <w:t xml:space="preserve">, </w:t>
            </w:r>
            <w:r w:rsidRPr="005D103E">
              <w:rPr>
                <w:sz w:val="18"/>
                <w:szCs w:val="18"/>
                <w:lang w:val="sr-Latn-CS"/>
              </w:rPr>
              <w:t>Jankovi</w:t>
            </w:r>
            <w:r w:rsidRPr="005D103E">
              <w:rPr>
                <w:sz w:val="18"/>
                <w:szCs w:val="18"/>
                <w:lang w:val="sr-Cyrl-CS"/>
              </w:rPr>
              <w:t xml:space="preserve">ć </w:t>
            </w:r>
            <w:r w:rsidRPr="005D103E">
              <w:rPr>
                <w:sz w:val="18"/>
                <w:szCs w:val="18"/>
                <w:lang w:val="sr-Latn-CS"/>
              </w:rPr>
              <w:t>J</w:t>
            </w:r>
            <w:r w:rsidRPr="005D103E">
              <w:rPr>
                <w:sz w:val="18"/>
                <w:szCs w:val="18"/>
                <w:lang w:val="sr-Cyrl-CS"/>
              </w:rPr>
              <w:t xml:space="preserve">.  </w:t>
            </w:r>
            <w:r w:rsidRPr="005D103E">
              <w:rPr>
                <w:sz w:val="18"/>
                <w:szCs w:val="18"/>
              </w:rPr>
              <w:t>Predictors of burnout among Belgrade veterinary students: A cross-sectional study. PLoS One. 2020; 15(3): e0230685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2.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pStyle w:val="ListParagraph"/>
              <w:ind w:left="0"/>
              <w:jc w:val="both"/>
              <w:rPr>
                <w:b/>
                <w:sz w:val="18"/>
                <w:szCs w:val="18"/>
              </w:rPr>
            </w:pPr>
            <w:r w:rsidRPr="005D103E">
              <w:rPr>
                <w:sz w:val="18"/>
                <w:szCs w:val="18"/>
                <w:lang w:val="sr-Latn-CS"/>
              </w:rPr>
              <w:t xml:space="preserve">Ilić </w:t>
            </w:r>
            <w:r w:rsidRPr="0029715A">
              <w:rPr>
                <w:sz w:val="18"/>
                <w:szCs w:val="18"/>
                <w:lang w:val="sr-Latn-CS"/>
              </w:rPr>
              <w:t>Živojinović J</w:t>
            </w:r>
            <w:r w:rsidRPr="005D103E">
              <w:rPr>
                <w:sz w:val="18"/>
                <w:szCs w:val="18"/>
                <w:lang w:val="sr-Latn-CS"/>
              </w:rPr>
              <w:t xml:space="preserve">, Ilić B, Backović D, Tomanić M, Gavrilović A, Bogdanović LJ. </w:t>
            </w:r>
            <w:r w:rsidRPr="005D103E">
              <w:rPr>
                <w:sz w:val="18"/>
                <w:szCs w:val="18"/>
              </w:rPr>
              <w:t xml:space="preserve">Knowledge and attitudes on medical waste management among Belgrade medical and dental students. Srp Arh Celok Lek </w:t>
            </w:r>
            <w:r w:rsidRPr="005D103E">
              <w:rPr>
                <w:rFonts w:eastAsia="MyriadPro-Regular"/>
                <w:sz w:val="18"/>
                <w:szCs w:val="18"/>
              </w:rPr>
              <w:t>2019 May-Jun;147(5-6):281-285.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3,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rPr>
                <w:sz w:val="18"/>
                <w:szCs w:val="18"/>
              </w:rPr>
            </w:pPr>
            <w:r w:rsidRPr="005D103E">
              <w:rPr>
                <w:sz w:val="18"/>
                <w:szCs w:val="18"/>
              </w:rPr>
              <w:t>Backović D,  Mentalna higijena. U:Higijena sa medicinskom ekologijom. Urednik: Jagoda Jorga. Medicinski fakultet u Beogradu, Univerziteta u Beogradu, Beograd, 2016. 315-326. isbn 978-86-7117-401-5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4.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rPr>
                <w:sz w:val="18"/>
                <w:szCs w:val="18"/>
              </w:rPr>
            </w:pPr>
            <w:r w:rsidRPr="005D103E">
              <w:rPr>
                <w:sz w:val="18"/>
                <w:szCs w:val="18"/>
                <w:lang w:val="sr-Cyrl-CS"/>
              </w:rPr>
              <w:t>Backović D.  Soil Pollution. In: Soil Pollution.</w:t>
            </w:r>
            <w:r w:rsidRPr="005D103E">
              <w:rPr>
                <w:sz w:val="18"/>
                <w:szCs w:val="18"/>
              </w:rPr>
              <w:t xml:space="preserve"> Eds.</w:t>
            </w:r>
            <w:r w:rsidRPr="005D103E">
              <w:rPr>
                <w:sz w:val="18"/>
                <w:szCs w:val="18"/>
                <w:lang w:val="sr-Cyrl-CS"/>
              </w:rPr>
              <w:t xml:space="preserve"> </w:t>
            </w:r>
            <w:r w:rsidRPr="005D103E">
              <w:rPr>
                <w:sz w:val="18"/>
                <w:szCs w:val="18"/>
              </w:rPr>
              <w:t>Backović D</w:t>
            </w:r>
            <w:r w:rsidRPr="005D103E">
              <w:rPr>
                <w:sz w:val="18"/>
                <w:szCs w:val="18"/>
                <w:lang w:val="sr-Cyrl-CS"/>
              </w:rPr>
              <w:t xml:space="preserve"> </w:t>
            </w:r>
            <w:r w:rsidRPr="005D103E">
              <w:rPr>
                <w:sz w:val="18"/>
                <w:szCs w:val="18"/>
              </w:rPr>
              <w:t xml:space="preserve">. et al. </w:t>
            </w:r>
            <w:r w:rsidRPr="005D103E">
              <w:rPr>
                <w:sz w:val="18"/>
                <w:szCs w:val="18"/>
                <w:lang w:val="sr-Cyrl-CS"/>
              </w:rPr>
              <w:t>Medicinski fakultet u Beogradu, Univerziteta u Beogradu, Beograd, 2015. 96-100. isbn 978-86-7117-445-9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5,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rPr>
                <w:sz w:val="18"/>
                <w:szCs w:val="18"/>
              </w:rPr>
            </w:pPr>
            <w:r w:rsidRPr="005D103E">
              <w:rPr>
                <w:sz w:val="18"/>
                <w:szCs w:val="18"/>
                <w:lang w:val="sr-Cyrl-CS"/>
              </w:rPr>
              <w:t>Higijena i zdravstveno vaspitanje. Zavod za udžbenike 2015</w:t>
            </w:r>
            <w:r w:rsidRPr="005D103E">
              <w:rPr>
                <w:sz w:val="18"/>
                <w:szCs w:val="18"/>
              </w:rPr>
              <w:t xml:space="preserve">. </w:t>
            </w:r>
            <w:r w:rsidRPr="005D103E">
              <w:rPr>
                <w:sz w:val="18"/>
                <w:szCs w:val="18"/>
                <w:lang w:val="sr-Cyrl-CS"/>
              </w:rPr>
              <w:t>sbn 987-86-17-19048-2.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6,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D103E">
              <w:rPr>
                <w:bCs/>
                <w:sz w:val="18"/>
                <w:szCs w:val="18"/>
              </w:rPr>
              <w:t>Marmut</w:t>
            </w:r>
            <w:r w:rsidRPr="005D103E">
              <w:rPr>
                <w:b/>
                <w:bCs/>
                <w:sz w:val="18"/>
                <w:szCs w:val="18"/>
              </w:rPr>
              <w:t xml:space="preserve"> </w:t>
            </w:r>
            <w:r w:rsidRPr="005D103E">
              <w:rPr>
                <w:bCs/>
                <w:sz w:val="18"/>
                <w:szCs w:val="18"/>
              </w:rPr>
              <w:t>Z</w:t>
            </w:r>
            <w:r w:rsidRPr="005D103E">
              <w:rPr>
                <w:b/>
                <w:bCs/>
                <w:sz w:val="18"/>
                <w:szCs w:val="18"/>
              </w:rPr>
              <w:t>,</w:t>
            </w:r>
            <w:r w:rsidRPr="005D103E">
              <w:rPr>
                <w:sz w:val="18"/>
                <w:szCs w:val="18"/>
              </w:rPr>
              <w:t xml:space="preserve"> </w:t>
            </w:r>
            <w:r w:rsidRPr="005D103E">
              <w:rPr>
                <w:bCs/>
                <w:sz w:val="18"/>
                <w:szCs w:val="18"/>
              </w:rPr>
              <w:t>Belojević G</w:t>
            </w:r>
            <w:r w:rsidRPr="005D103E">
              <w:rPr>
                <w:b/>
                <w:bCs/>
                <w:sz w:val="18"/>
                <w:szCs w:val="18"/>
              </w:rPr>
              <w:t xml:space="preserve">, </w:t>
            </w:r>
            <w:hyperlink r:id="rId7" w:history="1">
              <w:r w:rsidRPr="005D103E">
                <w:rPr>
                  <w:rStyle w:val="Hyperlink"/>
                  <w:color w:val="auto"/>
                  <w:sz w:val="18"/>
                  <w:szCs w:val="18"/>
                  <w:u w:val="none"/>
                </w:rPr>
                <w:t>Backović D</w:t>
              </w:r>
            </w:hyperlink>
            <w:r w:rsidRPr="005D103E">
              <w:rPr>
                <w:b/>
                <w:bCs/>
                <w:sz w:val="18"/>
                <w:szCs w:val="18"/>
              </w:rPr>
              <w:t xml:space="preserve">, </w:t>
            </w:r>
            <w:r w:rsidRPr="005D103E">
              <w:rPr>
                <w:sz w:val="18"/>
                <w:szCs w:val="18"/>
              </w:rPr>
              <w:t>Ilić Zivojinović J</w:t>
            </w:r>
            <w:r w:rsidRPr="005D103E">
              <w:rPr>
                <w:b/>
                <w:bCs/>
                <w:sz w:val="18"/>
                <w:szCs w:val="18"/>
              </w:rPr>
              <w:t xml:space="preserve">, </w:t>
            </w:r>
            <w:r w:rsidRPr="005D103E">
              <w:rPr>
                <w:sz w:val="18"/>
                <w:szCs w:val="18"/>
              </w:rPr>
              <w:t>Tomanić M</w:t>
            </w:r>
            <w:r w:rsidRPr="005D103E">
              <w:rPr>
                <w:b/>
                <w:bCs/>
                <w:sz w:val="18"/>
                <w:szCs w:val="18"/>
              </w:rPr>
              <w:t xml:space="preserve">, </w:t>
            </w:r>
            <w:hyperlink r:id="rId8" w:tgtFrame="_blank" w:history="1">
              <w:r w:rsidRPr="005D103E">
                <w:rPr>
                  <w:rStyle w:val="Hyperlink"/>
                  <w:color w:val="auto"/>
                  <w:sz w:val="18"/>
                  <w:szCs w:val="18"/>
                  <w:u w:val="none"/>
                </w:rPr>
                <w:t xml:space="preserve"> Hadžić</w:t>
              </w:r>
            </w:hyperlink>
            <w:r w:rsidRPr="005D103E">
              <w:rPr>
                <w:b/>
                <w:bCs/>
                <w:sz w:val="18"/>
                <w:szCs w:val="18"/>
              </w:rPr>
              <w:t xml:space="preserve"> </w:t>
            </w:r>
            <w:r w:rsidRPr="005D103E">
              <w:rPr>
                <w:bCs/>
                <w:sz w:val="18"/>
                <w:szCs w:val="18"/>
              </w:rPr>
              <w:t>E.</w:t>
            </w:r>
            <w:r w:rsidRPr="005D103E">
              <w:rPr>
                <w:sz w:val="18"/>
                <w:szCs w:val="18"/>
              </w:rPr>
              <w:t xml:space="preserve"> Tinnitus among Serbian secondary school students in relation to their behavior and habits. Noise Health 2014;16(69):73-78.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7,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D103E">
              <w:rPr>
                <w:sz w:val="18"/>
                <w:szCs w:val="18"/>
                <w:lang w:val="sl-SI"/>
              </w:rPr>
              <w:t xml:space="preserve">Vlajinac H, Marinković J,  Maksimović M, Kocev N, Vasiljević N,  Backović D, Radak Dj. </w:t>
            </w:r>
            <w:r w:rsidRPr="005D103E">
              <w:rPr>
                <w:sz w:val="18"/>
                <w:szCs w:val="18"/>
              </w:rPr>
              <w:t>Health-related quality of life among patients with symptomatic carotid disease. Postgraduate Medical Journal. 2013:89:8-13.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</w:rPr>
            </w:pPr>
            <w:r w:rsidRPr="00B344A2">
              <w:rPr>
                <w:sz w:val="18"/>
                <w:szCs w:val="18"/>
              </w:rPr>
              <w:t>8.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hyperlink r:id="rId9" w:history="1">
              <w:r w:rsidRPr="005D103E">
                <w:rPr>
                  <w:sz w:val="18"/>
                  <w:szCs w:val="18"/>
                </w:rPr>
                <w:t>Backović D</w:t>
              </w:r>
            </w:hyperlink>
            <w:r w:rsidRPr="005D103E">
              <w:rPr>
                <w:sz w:val="18"/>
                <w:szCs w:val="18"/>
              </w:rPr>
              <w:t xml:space="preserve">, </w:t>
            </w:r>
            <w:hyperlink r:id="rId10" w:history="1">
              <w:r w:rsidRPr="005D103E">
                <w:rPr>
                  <w:sz w:val="18"/>
                  <w:szCs w:val="18"/>
                </w:rPr>
                <w:t>Maksimović M</w:t>
              </w:r>
            </w:hyperlink>
            <w:r w:rsidRPr="005D103E">
              <w:rPr>
                <w:sz w:val="18"/>
                <w:szCs w:val="18"/>
              </w:rPr>
              <w:t xml:space="preserve">, </w:t>
            </w:r>
            <w:hyperlink r:id="rId11" w:history="1">
              <w:r w:rsidRPr="005D103E">
                <w:rPr>
                  <w:sz w:val="18"/>
                  <w:szCs w:val="18"/>
                </w:rPr>
                <w:t>Davidović D</w:t>
              </w:r>
            </w:hyperlink>
            <w:r w:rsidRPr="005D103E">
              <w:rPr>
                <w:sz w:val="18"/>
                <w:szCs w:val="18"/>
              </w:rPr>
              <w:t xml:space="preserve">, Ilić Zivojinović J, </w:t>
            </w:r>
            <w:hyperlink r:id="rId12" w:history="1">
              <w:r w:rsidRPr="005D103E">
                <w:rPr>
                  <w:sz w:val="18"/>
                  <w:szCs w:val="18"/>
                </w:rPr>
                <w:t>Stevanović D</w:t>
              </w:r>
            </w:hyperlink>
            <w:r w:rsidRPr="005D103E">
              <w:rPr>
                <w:sz w:val="18"/>
                <w:szCs w:val="18"/>
              </w:rPr>
              <w:t xml:space="preserve">. Stress and mental health among medical students. </w:t>
            </w:r>
            <w:hyperlink r:id="rId13" w:tooltip="Srpski arhiv za celokupno lekarstvo." w:history="1">
              <w:r w:rsidRPr="005D103E">
                <w:rPr>
                  <w:sz w:val="18"/>
                  <w:szCs w:val="18"/>
                </w:rPr>
                <w:t>Srp Arh Celok Lek.</w:t>
              </w:r>
            </w:hyperlink>
            <w:r w:rsidRPr="005D103E">
              <w:rPr>
                <w:sz w:val="18"/>
                <w:szCs w:val="18"/>
              </w:rPr>
              <w:t xml:space="preserve"> 2013 Nov-Dec;141(11-12):780-4.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DC239C" w:rsidRDefault="0029715A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D103E">
              <w:rPr>
                <w:rFonts w:eastAsia="Calibri"/>
                <w:bCs/>
                <w:sz w:val="18"/>
                <w:szCs w:val="18"/>
              </w:rPr>
              <w:t>Backović D,</w:t>
            </w:r>
            <w:r w:rsidRPr="005D103E">
              <w:rPr>
                <w:rFonts w:eastAsia="Calibri"/>
                <w:bCs/>
                <w:sz w:val="18"/>
                <w:szCs w:val="18"/>
                <w:u w:val="single"/>
              </w:rPr>
              <w:t xml:space="preserve"> </w:t>
            </w:r>
            <w:r w:rsidRPr="005D103E">
              <w:rPr>
                <w:rFonts w:eastAsia="Calibri"/>
                <w:bCs/>
                <w:sz w:val="18"/>
                <w:szCs w:val="18"/>
              </w:rPr>
              <w:t xml:space="preserve">Ilić Živojinović J, Maksimović J, Maksimović M. Gender differences in academic stress and burnout among medical students in final years of education. </w:t>
            </w:r>
            <w:r w:rsidRPr="005D103E">
              <w:rPr>
                <w:rFonts w:eastAsia="Calibri"/>
                <w:iCs/>
                <w:sz w:val="18"/>
                <w:szCs w:val="18"/>
              </w:rPr>
              <w:t>Psychiatria Danubina, 2012; Vol. 24, No. 2, pp 175-181.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Pr="00DC239C" w:rsidRDefault="0029715A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D103E">
              <w:rPr>
                <w:sz w:val="18"/>
                <w:szCs w:val="18"/>
                <w:lang w:val="sl-SI"/>
              </w:rPr>
              <w:t xml:space="preserve">Maksimović  M, Backović D, Maksimović J. et al. </w:t>
            </w:r>
            <w:r w:rsidRPr="005D103E">
              <w:rPr>
                <w:sz w:val="18"/>
                <w:szCs w:val="18"/>
              </w:rPr>
              <w:t>Socio-economic status and Psychosocial functioning of internally displaced adolescents.  International Journal of  Public Health, 2011; 56(3):305–310.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246" w:type="pct"/>
            <w:vAlign w:val="center"/>
          </w:tcPr>
          <w:p w:rsidR="0029715A" w:rsidRDefault="0029715A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</w:t>
            </w:r>
          </w:p>
        </w:tc>
        <w:tc>
          <w:tcPr>
            <w:tcW w:w="4754" w:type="pct"/>
            <w:gridSpan w:val="7"/>
            <w:shd w:val="clear" w:color="auto" w:fill="auto"/>
            <w:vAlign w:val="center"/>
          </w:tcPr>
          <w:p w:rsidR="0029715A" w:rsidRPr="005D103E" w:rsidRDefault="0029715A" w:rsidP="0029715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D103E">
              <w:rPr>
                <w:sz w:val="18"/>
                <w:szCs w:val="18"/>
                <w:lang w:val="sl-SI"/>
              </w:rPr>
              <w:t>Backović D. Mentalna higijena - ideja i praksa u Srbiji. Srpski arhiv za celokupno lekarstvo. 2010; 138 (7-8):526-531.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9715A" w:rsidRPr="00B344A2" w:rsidRDefault="0029715A" w:rsidP="00E42D3B">
            <w:pPr>
              <w:rPr>
                <w:sz w:val="18"/>
                <w:szCs w:val="18"/>
                <w:lang w:val="sr-Cyrl-CS"/>
              </w:rPr>
            </w:pPr>
            <w:r w:rsidRPr="00B344A2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3026" w:type="pct"/>
            <w:gridSpan w:val="5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1974" w:type="pct"/>
            <w:gridSpan w:val="3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161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3026" w:type="pct"/>
            <w:gridSpan w:val="5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1974" w:type="pct"/>
            <w:gridSpan w:val="3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13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3026" w:type="pct"/>
            <w:gridSpan w:val="5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74" w:type="pct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Домаћи 1</w:t>
            </w:r>
          </w:p>
        </w:tc>
        <w:tc>
          <w:tcPr>
            <w:tcW w:w="1500" w:type="pct"/>
            <w:gridSpan w:val="2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Међународни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3026" w:type="pct"/>
            <w:gridSpan w:val="5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1974" w:type="pct"/>
            <w:gridSpan w:val="3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en-US"/>
              </w:rPr>
              <w:t xml:space="preserve">Weil Cornell seminar in Psychiatry </w:t>
            </w:r>
            <w:r w:rsidRPr="0029715A">
              <w:rPr>
                <w:szCs w:val="18"/>
                <w:lang w:val="sr-Cyrl-CS"/>
              </w:rPr>
              <w:t>два пута током 2005/2006.</w:t>
            </w:r>
          </w:p>
        </w:tc>
      </w:tr>
      <w:tr w:rsidR="0029715A" w:rsidRPr="00B344A2" w:rsidTr="0029715A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9715A" w:rsidRPr="0029715A" w:rsidRDefault="0029715A" w:rsidP="00E42D3B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Други подаци које сматрате релевантним</w:t>
            </w:r>
          </w:p>
          <w:p w:rsidR="0029715A" w:rsidRPr="0029715A" w:rsidRDefault="0029715A" w:rsidP="00E32D5A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Стипендије Српске Академије наука</w:t>
            </w:r>
          </w:p>
          <w:p w:rsidR="0029715A" w:rsidRPr="0029715A" w:rsidRDefault="0029715A" w:rsidP="00E32D5A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Награда Српског лекарског друштва</w:t>
            </w:r>
          </w:p>
          <w:p w:rsidR="0029715A" w:rsidRPr="0029715A" w:rsidRDefault="0029715A" w:rsidP="00E32D5A">
            <w:pPr>
              <w:rPr>
                <w:szCs w:val="18"/>
                <w:lang w:val="sr-Cyrl-CS"/>
              </w:rPr>
            </w:pPr>
            <w:r w:rsidRPr="0029715A">
              <w:rPr>
                <w:szCs w:val="18"/>
                <w:lang w:val="sr-Cyrl-CS"/>
              </w:rPr>
              <w:t>Ужа специјализација Медицинска екологија 2021.</w:t>
            </w:r>
          </w:p>
        </w:tc>
      </w:tr>
    </w:tbl>
    <w:p w:rsidR="00EF4268" w:rsidRPr="00B344A2" w:rsidRDefault="00EF4268">
      <w:pPr>
        <w:rPr>
          <w:sz w:val="18"/>
          <w:szCs w:val="18"/>
        </w:rPr>
      </w:pPr>
    </w:p>
    <w:sectPr w:rsidR="00EF4268" w:rsidRPr="00B344A2" w:rsidSect="0029715A">
      <w:headerReference w:type="defaul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BC6" w:rsidRDefault="00D03BC6" w:rsidP="00D37AAD">
      <w:r>
        <w:separator/>
      </w:r>
    </w:p>
  </w:endnote>
  <w:endnote w:type="continuationSeparator" w:id="1">
    <w:p w:rsidR="00D03BC6" w:rsidRDefault="00D03BC6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Regular">
    <w:charset w:val="00"/>
    <w:family w:val="swiss"/>
    <w:pitch w:val="variable"/>
    <w:sig w:usb0="20000287" w:usb1="00000001" w:usb2="00000000" w:usb3="00000000" w:csb0="0000019F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BC6" w:rsidRDefault="00D03BC6" w:rsidP="00D37AAD">
      <w:r>
        <w:separator/>
      </w:r>
    </w:p>
  </w:footnote>
  <w:footnote w:type="continuationSeparator" w:id="1">
    <w:p w:rsidR="00D03BC6" w:rsidRDefault="00D03BC6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003E4F"/>
    <w:rsid w:val="00032E75"/>
    <w:rsid w:val="00052AA7"/>
    <w:rsid w:val="000C36DC"/>
    <w:rsid w:val="00222FF3"/>
    <w:rsid w:val="0029715A"/>
    <w:rsid w:val="005D103E"/>
    <w:rsid w:val="00797065"/>
    <w:rsid w:val="00B17305"/>
    <w:rsid w:val="00B344A2"/>
    <w:rsid w:val="00C01483"/>
    <w:rsid w:val="00C42AEA"/>
    <w:rsid w:val="00D03BC6"/>
    <w:rsid w:val="00D37AAD"/>
    <w:rsid w:val="00D97599"/>
    <w:rsid w:val="00DC239C"/>
    <w:rsid w:val="00E32D5A"/>
    <w:rsid w:val="00E42D3B"/>
    <w:rsid w:val="00E52E92"/>
    <w:rsid w:val="00EF4268"/>
    <w:rsid w:val="00F11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42AEA"/>
    <w:pPr>
      <w:widowControl/>
      <w:autoSpaceDE/>
      <w:autoSpaceDN/>
      <w:adjustRightInd/>
      <w:ind w:left="720"/>
      <w:contextualSpacing/>
    </w:pPr>
    <w:rPr>
      <w:rFonts w:eastAsia="Times New Roman"/>
      <w:sz w:val="26"/>
      <w:lang w:val="en-US" w:eastAsia="en-US"/>
    </w:rPr>
  </w:style>
  <w:style w:type="character" w:styleId="Hyperlink">
    <w:name w:val="Hyperlink"/>
    <w:uiPriority w:val="99"/>
    <w:unhideWhenUsed/>
    <w:rsid w:val="00C42A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iseandhealth.org/searchresult.asp?search=&amp;author=Ema+Hadzic&amp;journal=Y&amp;but_search=Search&amp;entries=10&amp;pg=1&amp;s=0" TargetMode="External"/><Relationship Id="rId13" Type="http://schemas.openxmlformats.org/officeDocument/2006/relationships/hyperlink" Target="http://www.ncbi.nlm.nih.gov/pubmed/2450209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?term=Backovi%C4%87%20DV%5BAuthor%5D&amp;cauthor=true&amp;cauthor_uid=24502097" TargetMode="External"/><Relationship Id="rId12" Type="http://schemas.openxmlformats.org/officeDocument/2006/relationships/hyperlink" Target="http://www.ncbi.nlm.nih.gov/pubmed?term=Stevanovi%C4%87%20D%5BAuthor%5D&amp;cauthor=true&amp;cauthor_uid=2450209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ncbi.nlm.nih.gov/pubmed?term=Davidovi%C4%87%20D%5BAuthor%5D&amp;cauthor=true&amp;cauthor_uid=2450209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?term=Maksimovi%C4%87%20M%5BAuthor%5D&amp;cauthor=true&amp;cauthor_uid=245020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?term=Backovi%C4%87%20DV%5BAuthor%5D&amp;cauthor=true&amp;cauthor_uid=2450209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F980-373F-4226-B38C-7254FB5B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Katarina</cp:lastModifiedBy>
  <cp:revision>4</cp:revision>
  <dcterms:created xsi:type="dcterms:W3CDTF">2021-11-25T18:01:00Z</dcterms:created>
  <dcterms:modified xsi:type="dcterms:W3CDTF">2021-11-28T11:30:00Z</dcterms:modified>
</cp:coreProperties>
</file>